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64988" w:rsidRPr="00C64988" w:rsidRDefault="00C64988" w:rsidP="00C64988">
      <w:pPr>
        <w:shd w:val="clear" w:color="auto" w:fill="FFFFFF"/>
        <w:spacing w:before="100" w:beforeAutospacing="1" w:after="100" w:afterAutospacing="1"/>
        <w:jc w:val="both"/>
        <w:rPr>
          <w:rFonts w:ascii="Times New Roman" w:eastAsia="Times New Roman" w:hAnsi="Times New Roman" w:cs="Times New Roman"/>
          <w:b/>
          <w:color w:val="064D7A"/>
          <w:sz w:val="24"/>
          <w:szCs w:val="24"/>
        </w:rPr>
      </w:pPr>
      <w:bookmarkStart w:id="0" w:name="1.Đối_tượng_VIP/CIP_và_danh_sách_khách_V"/>
      <w:bookmarkStart w:id="1" w:name="_GoBack"/>
      <w:bookmarkEnd w:id="1"/>
      <w:r w:rsidRPr="00C64988">
        <w:rPr>
          <w:rFonts w:ascii="Times New Roman" w:eastAsia="Times New Roman" w:hAnsi="Times New Roman" w:cs="Times New Roman"/>
          <w:b/>
          <w:color w:val="064D7A"/>
          <w:sz w:val="24"/>
          <w:szCs w:val="24"/>
        </w:rPr>
        <w:t>PHỤ LỤC: Đối tượng VIP/CIP và danh sách khách VIP</w:t>
      </w:r>
      <w:bookmarkEnd w:id="0"/>
    </w:p>
    <w:p w:rsidR="00C64988" w:rsidRPr="00C64988" w:rsidRDefault="00C64988" w:rsidP="00C64988">
      <w:pPr>
        <w:shd w:val="clear" w:color="auto" w:fill="FFFFFF"/>
        <w:spacing w:before="100" w:beforeAutospacing="1" w:after="100" w:afterAutospacing="1"/>
        <w:jc w:val="both"/>
        <w:rPr>
          <w:rFonts w:ascii="Times New Roman" w:eastAsia="Times New Roman" w:hAnsi="Times New Roman" w:cs="Times New Roman"/>
          <w:b/>
          <w:color w:val="064D7A"/>
          <w:sz w:val="24"/>
          <w:szCs w:val="24"/>
        </w:rPr>
      </w:pPr>
      <w:r w:rsidRPr="00C64988">
        <w:rPr>
          <w:rFonts w:ascii="Times New Roman" w:eastAsia="Times New Roman" w:hAnsi="Times New Roman" w:cs="Times New Roman"/>
          <w:b/>
          <w:color w:val="064D7A"/>
          <w:sz w:val="24"/>
          <w:szCs w:val="24"/>
        </w:rPr>
        <w:t>1.1.    Danh sách các cá nhân được phục vụ tiêu chuẩn VIP</w:t>
      </w:r>
    </w:p>
    <w:tbl>
      <w:tblPr>
        <w:tblW w:w="9892" w:type="dxa"/>
        <w:tblCellSpacing w:w="15"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559"/>
        <w:gridCol w:w="7173"/>
        <w:gridCol w:w="720"/>
        <w:gridCol w:w="720"/>
        <w:gridCol w:w="720"/>
      </w:tblGrid>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b/>
                <w:bCs/>
                <w:color w:val="064D7A"/>
                <w:sz w:val="24"/>
                <w:szCs w:val="24"/>
              </w:rPr>
              <w:t>STT</w:t>
            </w:r>
          </w:p>
        </w:tc>
        <w:tc>
          <w:tcPr>
            <w:tcW w:w="714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b/>
                <w:bCs/>
                <w:color w:val="064D7A"/>
                <w:sz w:val="24"/>
                <w:szCs w:val="24"/>
              </w:rPr>
              <w:t>Cá nhân</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b/>
                <w:bCs/>
                <w:color w:val="064D7A"/>
                <w:sz w:val="24"/>
                <w:szCs w:val="24"/>
              </w:rPr>
              <w:t>VIP 1</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b/>
                <w:bCs/>
                <w:color w:val="064D7A"/>
                <w:sz w:val="24"/>
                <w:szCs w:val="24"/>
              </w:rPr>
              <w:t>VIP 2</w:t>
            </w:r>
          </w:p>
        </w:tc>
        <w:tc>
          <w:tcPr>
            <w:tcW w:w="6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b/>
                <w:bCs/>
                <w:color w:val="064D7A"/>
                <w:sz w:val="24"/>
                <w:szCs w:val="24"/>
              </w:rPr>
              <w:t>VIP3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1</w:t>
            </w:r>
          </w:p>
        </w:tc>
        <w:tc>
          <w:tcPr>
            <w:tcW w:w="714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Tổng Bí thư</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X</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c>
          <w:tcPr>
            <w:tcW w:w="6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2</w:t>
            </w:r>
          </w:p>
        </w:tc>
        <w:tc>
          <w:tcPr>
            <w:tcW w:w="714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Chủ tịch nước</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X</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c>
          <w:tcPr>
            <w:tcW w:w="6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3</w:t>
            </w:r>
          </w:p>
        </w:tc>
        <w:tc>
          <w:tcPr>
            <w:tcW w:w="714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Phó chủ tịch nước</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X</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c>
          <w:tcPr>
            <w:tcW w:w="6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4</w:t>
            </w:r>
          </w:p>
        </w:tc>
        <w:tc>
          <w:tcPr>
            <w:tcW w:w="714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Thủ tướng Chính phủ</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X</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c>
          <w:tcPr>
            <w:tcW w:w="6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5</w:t>
            </w:r>
          </w:p>
        </w:tc>
        <w:tc>
          <w:tcPr>
            <w:tcW w:w="714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Phó Thủ tướng Chính phủ</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X</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c>
          <w:tcPr>
            <w:tcW w:w="6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6</w:t>
            </w:r>
          </w:p>
        </w:tc>
        <w:tc>
          <w:tcPr>
            <w:tcW w:w="714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Chủ tịch Quốc hội</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X</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c>
          <w:tcPr>
            <w:tcW w:w="6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7</w:t>
            </w:r>
          </w:p>
        </w:tc>
        <w:tc>
          <w:tcPr>
            <w:tcW w:w="714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Phó Chủ tịch Quốc hội</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X</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c>
          <w:tcPr>
            <w:tcW w:w="6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8</w:t>
            </w:r>
          </w:p>
        </w:tc>
        <w:tc>
          <w:tcPr>
            <w:tcW w:w="714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Ủy viên Bộ Chính trị</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X</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c>
          <w:tcPr>
            <w:tcW w:w="6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9</w:t>
            </w:r>
          </w:p>
        </w:tc>
        <w:tc>
          <w:tcPr>
            <w:tcW w:w="714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Ủy viên Ban Bí thư</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X</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c>
          <w:tcPr>
            <w:tcW w:w="6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10</w:t>
            </w:r>
          </w:p>
        </w:tc>
        <w:tc>
          <w:tcPr>
            <w:tcW w:w="714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Các đồng chí đã giữ chức vụ trong mục 1-9</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X</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c>
          <w:tcPr>
            <w:tcW w:w="6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11</w:t>
            </w:r>
          </w:p>
        </w:tc>
        <w:tc>
          <w:tcPr>
            <w:tcW w:w="714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Phu nhân / Phu quân / cảnh vệ của VIP 1 (khi đi cùng VIP 1)</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X</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c>
          <w:tcPr>
            <w:tcW w:w="6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12</w:t>
            </w:r>
          </w:p>
        </w:tc>
        <w:tc>
          <w:tcPr>
            <w:tcW w:w="714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Đại tướng</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X</w:t>
            </w:r>
          </w:p>
        </w:tc>
        <w:tc>
          <w:tcPr>
            <w:tcW w:w="6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13</w:t>
            </w:r>
          </w:p>
        </w:tc>
        <w:tc>
          <w:tcPr>
            <w:tcW w:w="714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Ủy viên Ban chấp hành Trung ương Đảng</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X</w:t>
            </w:r>
          </w:p>
        </w:tc>
        <w:tc>
          <w:tcPr>
            <w:tcW w:w="6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14</w:t>
            </w:r>
          </w:p>
        </w:tc>
        <w:tc>
          <w:tcPr>
            <w:tcW w:w="714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Ủy viên Dự khuyết Trung ương Đảng</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X</w:t>
            </w:r>
          </w:p>
        </w:tc>
        <w:tc>
          <w:tcPr>
            <w:tcW w:w="6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15</w:t>
            </w:r>
          </w:p>
        </w:tc>
        <w:tc>
          <w:tcPr>
            <w:tcW w:w="714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Ủy viên Ban Thường vụ Quốc hội</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X</w:t>
            </w:r>
          </w:p>
        </w:tc>
        <w:tc>
          <w:tcPr>
            <w:tcW w:w="6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16</w:t>
            </w:r>
          </w:p>
        </w:tc>
        <w:tc>
          <w:tcPr>
            <w:tcW w:w="714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Ủy viên Hội đồng Quốc phòng và An ninh</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X</w:t>
            </w:r>
          </w:p>
        </w:tc>
        <w:tc>
          <w:tcPr>
            <w:tcW w:w="6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17</w:t>
            </w:r>
          </w:p>
        </w:tc>
        <w:tc>
          <w:tcPr>
            <w:tcW w:w="714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Ủy viên Quân ủy Trung ương</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X</w:t>
            </w:r>
          </w:p>
        </w:tc>
        <w:tc>
          <w:tcPr>
            <w:tcW w:w="6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18</w:t>
            </w:r>
          </w:p>
        </w:tc>
        <w:tc>
          <w:tcPr>
            <w:tcW w:w="714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Ủy viên Đảng ủy Công an Trung ương</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X</w:t>
            </w:r>
          </w:p>
        </w:tc>
        <w:tc>
          <w:tcPr>
            <w:tcW w:w="6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19</w:t>
            </w:r>
          </w:p>
        </w:tc>
        <w:tc>
          <w:tcPr>
            <w:tcW w:w="714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Tổng tham mưu trưởng QĐNDVN</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X</w:t>
            </w:r>
          </w:p>
        </w:tc>
        <w:tc>
          <w:tcPr>
            <w:tcW w:w="6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20</w:t>
            </w:r>
          </w:p>
        </w:tc>
        <w:tc>
          <w:tcPr>
            <w:tcW w:w="714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Chủ nhiệm Tổng cục chính trị QĐNDVN</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X</w:t>
            </w:r>
          </w:p>
        </w:tc>
        <w:tc>
          <w:tcPr>
            <w:tcW w:w="6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21</w:t>
            </w:r>
          </w:p>
        </w:tc>
        <w:tc>
          <w:tcPr>
            <w:tcW w:w="714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Phó Tổng tham mưu trưởng QĐNDVN</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c>
          <w:tcPr>
            <w:tcW w:w="6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X</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22</w:t>
            </w:r>
          </w:p>
        </w:tc>
        <w:tc>
          <w:tcPr>
            <w:tcW w:w="714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Phó Chủ nhiệm Tổng cục chính trị QĐNDVN</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c>
          <w:tcPr>
            <w:tcW w:w="6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X</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23</w:t>
            </w:r>
          </w:p>
        </w:tc>
        <w:tc>
          <w:tcPr>
            <w:tcW w:w="714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Phó Bí thư Đảng ủy khối ở Trung ương</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c>
          <w:tcPr>
            <w:tcW w:w="6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X</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24</w:t>
            </w:r>
          </w:p>
        </w:tc>
        <w:tc>
          <w:tcPr>
            <w:tcW w:w="714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Phó Chủ nhiệm các ủy ban của Quốc hội</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c>
          <w:tcPr>
            <w:tcW w:w="6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X</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25</w:t>
            </w:r>
          </w:p>
        </w:tc>
        <w:tc>
          <w:tcPr>
            <w:tcW w:w="714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Chính ủy/Phó chính ủy quân khu/quân chủng/bộ đội biên</w:t>
            </w:r>
          </w:p>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phòng/cảnh sát biển</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c>
          <w:tcPr>
            <w:tcW w:w="6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X</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26</w:t>
            </w:r>
          </w:p>
        </w:tc>
        <w:tc>
          <w:tcPr>
            <w:tcW w:w="714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Thiếu tướng các LLVT trở lên</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c>
          <w:tcPr>
            <w:tcW w:w="6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X</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27</w:t>
            </w:r>
          </w:p>
        </w:tc>
        <w:tc>
          <w:tcPr>
            <w:tcW w:w="714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Đại sứ Đặc mệnh toàn quyền Việt Nam tại các nước</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c>
          <w:tcPr>
            <w:tcW w:w="6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X</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28</w:t>
            </w:r>
          </w:p>
        </w:tc>
        <w:tc>
          <w:tcPr>
            <w:tcW w:w="714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Đại sứ Đặc mệnh toàn quyền các nước tại Việt Nam.</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c>
          <w:tcPr>
            <w:tcW w:w="6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X</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29</w:t>
            </w:r>
          </w:p>
        </w:tc>
        <w:tc>
          <w:tcPr>
            <w:tcW w:w="714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Chủ tịch phòng thương mại và công nghiệp Việt Nam</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c>
          <w:tcPr>
            <w:tcW w:w="6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X</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lastRenderedPageBreak/>
              <w:t>30</w:t>
            </w:r>
          </w:p>
        </w:tc>
        <w:tc>
          <w:tcPr>
            <w:tcW w:w="714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Giám đốc Đại học Quốc gia Hà Nội</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c>
          <w:tcPr>
            <w:tcW w:w="6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X</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31</w:t>
            </w:r>
          </w:p>
        </w:tc>
        <w:tc>
          <w:tcPr>
            <w:tcW w:w="714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Giám đốc Đại học Quốc gia Tp.HCM</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c>
          <w:tcPr>
            <w:tcW w:w="6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X</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32</w:t>
            </w:r>
          </w:p>
        </w:tc>
        <w:tc>
          <w:tcPr>
            <w:tcW w:w="714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Trợ lý của Tổng Bí thư / Chủ tịch nước / Thủ tướng / Chủ tịch Quốc hội / Ủy viên BCT</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c>
          <w:tcPr>
            <w:tcW w:w="6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X</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33</w:t>
            </w:r>
          </w:p>
        </w:tc>
        <w:tc>
          <w:tcPr>
            <w:tcW w:w="714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Chủ tịch Ủy Ban Chứng khoán Nhà nước</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c>
          <w:tcPr>
            <w:tcW w:w="6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c>
          <w:tcPr>
            <w:tcW w:w="6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X</w:t>
            </w:r>
          </w:p>
        </w:tc>
      </w:tr>
    </w:tbl>
    <w:p w:rsidR="00C64988" w:rsidRPr="00C64988" w:rsidRDefault="00C64988" w:rsidP="00C64988">
      <w:pPr>
        <w:shd w:val="clear" w:color="auto" w:fill="FFFFFF"/>
        <w:spacing w:before="100" w:beforeAutospacing="1" w:after="100" w:afterAutospacing="1"/>
        <w:jc w:val="both"/>
        <w:rPr>
          <w:rFonts w:ascii="Times New Roman" w:eastAsia="Times New Roman" w:hAnsi="Times New Roman" w:cs="Times New Roman"/>
          <w:b/>
          <w:color w:val="064D7A"/>
          <w:sz w:val="24"/>
          <w:szCs w:val="24"/>
        </w:rPr>
      </w:pPr>
      <w:r w:rsidRPr="00C64988">
        <w:rPr>
          <w:rFonts w:ascii="Times New Roman" w:eastAsia="Times New Roman" w:hAnsi="Times New Roman" w:cs="Times New Roman"/>
          <w:b/>
          <w:color w:val="064D7A"/>
          <w:sz w:val="24"/>
          <w:szCs w:val="24"/>
        </w:rPr>
        <w:t>1.2.    Lãnh đạo các cơ quan, tổ chức được phục vụ tiêu chuẩn VIP</w:t>
      </w:r>
    </w:p>
    <w:tbl>
      <w:tblPr>
        <w:tblW w:w="9892" w:type="dxa"/>
        <w:tblCellSpacing w:w="15"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559"/>
        <w:gridCol w:w="6003"/>
        <w:gridCol w:w="1620"/>
        <w:gridCol w:w="1710"/>
      </w:tblGrid>
      <w:tr w:rsidR="00C64988" w:rsidRPr="00C64988" w:rsidTr="00C64988">
        <w:trPr>
          <w:tblCellSpacing w:w="15" w:type="dxa"/>
        </w:trPr>
        <w:tc>
          <w:tcPr>
            <w:tcW w:w="0" w:type="auto"/>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b/>
                <w:bCs/>
                <w:color w:val="064D7A"/>
                <w:sz w:val="24"/>
                <w:szCs w:val="24"/>
              </w:rPr>
              <w:t>STT</w:t>
            </w:r>
          </w:p>
        </w:tc>
        <w:tc>
          <w:tcPr>
            <w:tcW w:w="5973"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b/>
                <w:bCs/>
                <w:color w:val="064D7A"/>
                <w:sz w:val="24"/>
                <w:szCs w:val="24"/>
              </w:rPr>
              <w:t>Cơ quan, tổ chức</w:t>
            </w:r>
          </w:p>
        </w:tc>
        <w:tc>
          <w:tcPr>
            <w:tcW w:w="3285" w:type="dxa"/>
            <w:gridSpan w:val="2"/>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b/>
                <w:bCs/>
                <w:color w:val="064D7A"/>
                <w:sz w:val="24"/>
                <w:szCs w:val="24"/>
              </w:rPr>
              <w:t>Tiêu chuẩn dịch vụ</w:t>
            </w:r>
          </w:p>
        </w:tc>
      </w:tr>
      <w:tr w:rsidR="00C64988" w:rsidRPr="00C64988" w:rsidTr="00C64988">
        <w:trPr>
          <w:tblCellSpacing w:w="15" w:type="dxa"/>
        </w:trPr>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line="240" w:lineRule="atLeast"/>
              <w:rPr>
                <w:rFonts w:ascii="Times New Roman" w:eastAsia="Times New Roman" w:hAnsi="Times New Roman" w:cs="Times New Roman"/>
                <w:color w:val="064D7A"/>
                <w:sz w:val="24"/>
                <w:szCs w:val="24"/>
              </w:rPr>
            </w:pPr>
          </w:p>
        </w:tc>
        <w:tc>
          <w:tcPr>
            <w:tcW w:w="5973"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line="240" w:lineRule="atLeast"/>
              <w:rPr>
                <w:rFonts w:ascii="Times New Roman" w:eastAsia="Times New Roman" w:hAnsi="Times New Roman" w:cs="Times New Roman"/>
                <w:color w:val="064D7A"/>
                <w:sz w:val="24"/>
                <w:szCs w:val="24"/>
              </w:rPr>
            </w:pP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b/>
                <w:bCs/>
                <w:color w:val="064D7A"/>
                <w:sz w:val="24"/>
                <w:szCs w:val="24"/>
              </w:rPr>
              <w:t>Thủ trưởng</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b/>
                <w:bCs/>
                <w:color w:val="064D7A"/>
                <w:sz w:val="24"/>
                <w:szCs w:val="24"/>
              </w:rPr>
              <w:t>Phó thủ trưởng</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1</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Các Bộ</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2</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Văn phòng Chính phủ</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3</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Thanh tra Chính phủ</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4</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Ngân hàng Nhà nước Việt Nam</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5</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Ủy Ban Dân tộc</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6</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Ủy Ban Quản lý Vốn nhà nước</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7</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Đài Tiếng nói Việt Nam</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8</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Ban Quản lý Lăng Chủ tịch Hồ Chí Minh</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9</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Bảo hiểm Xã hội Việt Nam</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10</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Thông tấn xã Việt Nam</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11</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Đài Truyền hình Việt Nam</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12</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Học viện Chính trị Quốc gia Hồ Chí Minh</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13</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Viện Hàn lâm Khoa học và Công nghệ Việt Nam</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14</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Viện Hàn Lâm Khoa học Xã hội Việt Nam</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15</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Văn phòng Chủ tịch nước</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16</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UBNĐ, HĐND cấp tỉnh, thành phố</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17</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Ban Chấp hành Trung ương (ủy viên TWĐ)</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18</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Văn phòng Trung ương</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19</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Ban Tổ chức Trung ương</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20</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Ban Tuyên giáo Trung ương</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21</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Ban Dân Vận Trung ương</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22</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Ban Đối ngoại Trung ương</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23</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Ban Nội chính Trung ương</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24</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Ban Kinh tế Trung ương</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25</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Hội đồng Lý luận Trung ương</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26</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Ban Cán sự Đảng ngoài nước</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lastRenderedPageBreak/>
              <w:t>27</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Nhà xuất bản Chính trị Quốc gia - Sự thật</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28</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Báo Nhân dân</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29</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Tạp chí Cộng sản</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30</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Quân ủy Trung ương, bao gồm: (đứng đầu là các</w:t>
            </w:r>
          </w:p>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chính ủy, phó chính ủy)</w:t>
            </w:r>
          </w:p>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Đảng bộ các Quân chủng: Hải quân, Phòng không -</w:t>
            </w:r>
          </w:p>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Không quân, Biên phòng và Cảnh sát biển).</w:t>
            </w:r>
          </w:p>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 Đảng bộ các Quân khu (Thủ đô 1, 2, 3, 4, 5, 7 và 9)</w:t>
            </w:r>
          </w:p>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và Quân đoàn (1, 2, 3 và 4).</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31</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Đảng ủy Công an Trung ương</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32</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Đảng ủy Khối Doanh nghiệp Trung ương</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33</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Đảng ủy Khối Cơ quan Trung ương</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34</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Ban Chỉ đạo Cải cách Tư pháp</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35</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Ủy Ban Kiểm tra Trung ương</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36</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Ban Bảo vệ và chăm sóc sức khỏe cán bộ trung ương</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37</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Văn phòng Quốc hội</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38</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Ủy Ban Thường vụ Quốc hội</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39</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Hội đồng Dân tộc</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40</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Ủy Ban Pháp luật</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41</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Ủy Ban Đối ngoại</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42</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Ủy Ban Kinh tế</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43</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Ủy Ban Tài chính, ngân sách</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44</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Ủy Ban Quốc phòng và An ninh</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45</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Ủy Ban về các vấn đề xã hội</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46</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Ủy Ban Tư pháp</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47</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Ủy Ban Khoa học, Công nghệ và Môi trường</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48</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Ủy Ban Văn hóa, Giáo dục, Thanh niên, Thiếu niên và Nhi Đồng</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49</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Ban Công tác Đại biểu</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50</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Ban Dân Nguyện</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51</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Viện Nghiên cứu Lập pháp</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52</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Đoàn đại biểu quốc hội</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53</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Trung ương hội Liên hiệp Phụ nữ Việt Nam</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lastRenderedPageBreak/>
              <w:t>54</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Trung ương hội Nông dân Việt Nam</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55</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Trung ương Đoàn Thanh niên Cộng sản Hồ Chí Minh</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56</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Trung ương Hội Cựu chiến binh Việt Nam</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57</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Ủy Ban Trung ương Mặt trận Tổ quốc Việt Nam</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58</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Tổng Liên đoàn Lao động Việt Nam</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59</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Kiểm toán nhà nước</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60</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Viện kiểm sát nhân dân tối cao</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61</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Tòa án nhân dân tối cao</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2</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62</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Liên hiệp các hội Văn học nghệ thuật Việt Nam</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N/A</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63</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Liên hiệp các hội Khoa học và kỹ thuật Việt Nam</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N/A</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64</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Liên hiệp các tổ chức hữu nghị Việt Nam</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N/A</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65</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Hội Nhà văn Việt Nam</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N/A</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66</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Hội Nhà báo Việt Nam</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N/A</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67</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Hội Luật gia Việt Nam</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N/A</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68</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Hội Chữ Thập đỏ Việt Nam</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N/A</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69</w:t>
            </w:r>
          </w:p>
        </w:tc>
        <w:tc>
          <w:tcPr>
            <w:tcW w:w="597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Hội đồng Trung ương Liên minh các HTX Việt Nam</w:t>
            </w:r>
          </w:p>
        </w:tc>
        <w:tc>
          <w:tcPr>
            <w:tcW w:w="159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VIP 3</w:t>
            </w:r>
          </w:p>
        </w:tc>
        <w:tc>
          <w:tcPr>
            <w:tcW w:w="166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rsidP="00C64988">
            <w:pPr>
              <w:spacing w:before="100" w:beforeAutospacing="1" w:after="100" w:afterAutospacing="1" w:line="240" w:lineRule="atLeast"/>
              <w:jc w:val="center"/>
              <w:rPr>
                <w:rFonts w:ascii="Times New Roman" w:eastAsia="Times New Roman" w:hAnsi="Times New Roman" w:cs="Times New Roman"/>
                <w:color w:val="064D7A"/>
                <w:sz w:val="24"/>
                <w:szCs w:val="24"/>
              </w:rPr>
            </w:pPr>
            <w:r w:rsidRPr="00C64988">
              <w:rPr>
                <w:rFonts w:ascii="Times New Roman" w:eastAsia="Times New Roman" w:hAnsi="Times New Roman" w:cs="Times New Roman"/>
                <w:color w:val="064D7A"/>
                <w:sz w:val="24"/>
                <w:szCs w:val="24"/>
              </w:rPr>
              <w:t>N/A</w:t>
            </w:r>
          </w:p>
        </w:tc>
      </w:tr>
    </w:tbl>
    <w:p w:rsidR="00C64988" w:rsidRPr="00C64988" w:rsidRDefault="00C64988" w:rsidP="00A0226A">
      <w:pPr>
        <w:rPr>
          <w:rFonts w:ascii="Times New Roman" w:hAnsi="Times New Roman" w:cs="Times New Roman"/>
          <w:sz w:val="24"/>
          <w:szCs w:val="24"/>
        </w:rPr>
      </w:pPr>
    </w:p>
    <w:p w:rsidR="00C64988" w:rsidRPr="00C64988" w:rsidRDefault="00C64988" w:rsidP="00C64988">
      <w:pPr>
        <w:pStyle w:val="NormalWeb"/>
        <w:shd w:val="clear" w:color="auto" w:fill="FFFFFF"/>
        <w:jc w:val="both"/>
        <w:rPr>
          <w:b/>
          <w:color w:val="064D7A"/>
        </w:rPr>
      </w:pPr>
      <w:r w:rsidRPr="00C64988">
        <w:rPr>
          <w:b/>
          <w:color w:val="064D7A"/>
        </w:rPr>
        <w:t>1.3.    Danh sách cá nhân được phục vụ tiêu chuẩn CIP</w:t>
      </w:r>
    </w:p>
    <w:tbl>
      <w:tblPr>
        <w:tblW w:w="9067" w:type="dxa"/>
        <w:tblBorders>
          <w:top w:val="single" w:sz="8" w:space="0" w:color="auto"/>
          <w:left w:val="single" w:sz="8" w:space="0" w:color="auto"/>
          <w:bottom w:val="single" w:sz="8" w:space="0" w:color="auto"/>
          <w:right w:val="single" w:sz="8"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896"/>
        <w:gridCol w:w="8171"/>
      </w:tblGrid>
      <w:tr w:rsidR="00C64988" w:rsidRPr="00C64988" w:rsidTr="00C64988">
        <w:tc>
          <w:tcPr>
            <w:tcW w:w="89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pPr>
              <w:pStyle w:val="NormalWeb"/>
              <w:spacing w:line="240" w:lineRule="atLeast"/>
              <w:jc w:val="center"/>
              <w:rPr>
                <w:color w:val="064D7A"/>
              </w:rPr>
            </w:pPr>
            <w:r w:rsidRPr="00C64988">
              <w:rPr>
                <w:rStyle w:val="Strong"/>
                <w:color w:val="064D7A"/>
              </w:rPr>
              <w:t>PHÂN LOẠI</w:t>
            </w:r>
          </w:p>
        </w:tc>
        <w:tc>
          <w:tcPr>
            <w:tcW w:w="8171"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pPr>
              <w:pStyle w:val="NormalWeb"/>
              <w:spacing w:line="240" w:lineRule="atLeast"/>
              <w:jc w:val="center"/>
              <w:rPr>
                <w:color w:val="064D7A"/>
              </w:rPr>
            </w:pPr>
            <w:r w:rsidRPr="00C64988">
              <w:rPr>
                <w:rStyle w:val="Strong"/>
                <w:color w:val="064D7A"/>
              </w:rPr>
              <w:t>CHỨC DANH</w:t>
            </w:r>
          </w:p>
        </w:tc>
      </w:tr>
      <w:tr w:rsidR="00C64988" w:rsidRPr="00C64988" w:rsidTr="00C64988">
        <w:tc>
          <w:tcPr>
            <w:tcW w:w="89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pPr>
              <w:pStyle w:val="NormalWeb"/>
              <w:spacing w:line="240" w:lineRule="atLeast"/>
              <w:rPr>
                <w:color w:val="064D7A"/>
              </w:rPr>
            </w:pPr>
            <w:r w:rsidRPr="00C64988">
              <w:rPr>
                <w:color w:val="064D7A"/>
              </w:rPr>
              <w:t>CIP 1</w:t>
            </w:r>
          </w:p>
        </w:tc>
        <w:tc>
          <w:tcPr>
            <w:tcW w:w="8171" w:type="dxa"/>
            <w:tcBorders>
              <w:top w:val="outset" w:sz="6" w:space="0" w:color="auto"/>
              <w:left w:val="outset" w:sz="6" w:space="0" w:color="auto"/>
              <w:bottom w:val="outset" w:sz="6" w:space="0" w:color="auto"/>
              <w:right w:val="outset" w:sz="6" w:space="0" w:color="auto"/>
            </w:tcBorders>
            <w:shd w:val="clear" w:color="auto" w:fill="FFFFFF"/>
            <w:hideMark/>
          </w:tcPr>
          <w:p w:rsidR="00C64988" w:rsidRPr="00C64988" w:rsidRDefault="00C64988">
            <w:pPr>
              <w:pStyle w:val="NormalWeb"/>
              <w:spacing w:line="240" w:lineRule="atLeast"/>
              <w:jc w:val="both"/>
              <w:rPr>
                <w:color w:val="064D7A"/>
              </w:rPr>
            </w:pPr>
            <w:r w:rsidRPr="00C64988">
              <w:rPr>
                <w:color w:val="064D7A"/>
              </w:rPr>
              <w:t>Lãnh đạo các cơ quan ngành hàng không) được xác định theo sự phê duyệt của Lãnh đạo TCT)</w:t>
            </w:r>
          </w:p>
        </w:tc>
      </w:tr>
      <w:tr w:rsidR="00C64988" w:rsidRPr="00C64988" w:rsidTr="00C64988">
        <w:tc>
          <w:tcPr>
            <w:tcW w:w="896"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pPr>
              <w:pStyle w:val="NormalWeb"/>
              <w:spacing w:line="240" w:lineRule="atLeast"/>
              <w:rPr>
                <w:color w:val="064D7A"/>
              </w:rPr>
            </w:pPr>
            <w:r w:rsidRPr="00C64988">
              <w:rPr>
                <w:color w:val="064D7A"/>
              </w:rPr>
              <w:t>CIP 2</w:t>
            </w:r>
          </w:p>
        </w:tc>
        <w:tc>
          <w:tcPr>
            <w:tcW w:w="8171" w:type="dxa"/>
            <w:tcBorders>
              <w:top w:val="outset" w:sz="6" w:space="0" w:color="auto"/>
              <w:left w:val="outset" w:sz="6" w:space="0" w:color="auto"/>
              <w:bottom w:val="outset" w:sz="6" w:space="0" w:color="auto"/>
              <w:right w:val="outset" w:sz="6" w:space="0" w:color="auto"/>
            </w:tcBorders>
            <w:shd w:val="clear" w:color="auto" w:fill="FFFFFF"/>
            <w:hideMark/>
          </w:tcPr>
          <w:p w:rsidR="00C64988" w:rsidRPr="00C64988" w:rsidRDefault="00C64988">
            <w:pPr>
              <w:pStyle w:val="NormalWeb"/>
              <w:spacing w:line="240" w:lineRule="atLeast"/>
              <w:jc w:val="both"/>
              <w:rPr>
                <w:color w:val="064D7A"/>
              </w:rPr>
            </w:pPr>
            <w:r w:rsidRPr="00C64988">
              <w:rPr>
                <w:color w:val="064D7A"/>
              </w:rPr>
              <w:t>Lãnh đạo của các cơ quan hoặc các nhân vật có quan hệ chặt chẽ đến việc kinh doanh của Tổng công ty HKVN (được xác định theo sự phê duyệt của lãnh đạo Tổng công ty).</w:t>
            </w:r>
          </w:p>
          <w:p w:rsidR="00C64988" w:rsidRPr="00C64988" w:rsidRDefault="00C64988">
            <w:pPr>
              <w:pStyle w:val="NormalWeb"/>
              <w:spacing w:line="240" w:lineRule="atLeast"/>
              <w:jc w:val="both"/>
              <w:rPr>
                <w:color w:val="064D7A"/>
              </w:rPr>
            </w:pPr>
            <w:r w:rsidRPr="00C64988">
              <w:rPr>
                <w:color w:val="064D7A"/>
              </w:rPr>
              <w:t>Hội viên triệu dặm – Million Milers (xem thêm </w:t>
            </w:r>
            <w:hyperlink r:id="rId7" w:history="1">
              <w:r w:rsidRPr="00C64988">
                <w:rPr>
                  <w:rStyle w:val="Hyperlink"/>
                </w:rPr>
                <w:t>hdsonline 13.14</w:t>
              </w:r>
            </w:hyperlink>
            <w:r w:rsidRPr="00C64988">
              <w:rPr>
                <w:color w:val="064D7A"/>
              </w:rPr>
              <w:t>)</w:t>
            </w:r>
          </w:p>
        </w:tc>
      </w:tr>
    </w:tbl>
    <w:p w:rsidR="00C64988" w:rsidRPr="00C64988" w:rsidRDefault="00C64988" w:rsidP="00C64988">
      <w:pPr>
        <w:pStyle w:val="NormalWeb"/>
        <w:shd w:val="clear" w:color="auto" w:fill="FFFFFF"/>
        <w:jc w:val="both"/>
        <w:rPr>
          <w:color w:val="064D7A"/>
        </w:rPr>
      </w:pPr>
      <w:r w:rsidRPr="00C64988">
        <w:rPr>
          <w:color w:val="064D7A"/>
        </w:rPr>
        <w:br/>
        <w:t>1.4.    Danh sách lãnh đạo nước ngoài được phục vụ tiêu chuẩn VIP</w:t>
      </w:r>
    </w:p>
    <w:tbl>
      <w:tblPr>
        <w:tblW w:w="10252" w:type="dxa"/>
        <w:tblCellSpacing w:w="15"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559"/>
        <w:gridCol w:w="9693"/>
      </w:tblGrid>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pPr>
              <w:pStyle w:val="NormalWeb"/>
              <w:spacing w:line="240" w:lineRule="atLeast"/>
              <w:jc w:val="center"/>
              <w:rPr>
                <w:color w:val="064D7A"/>
              </w:rPr>
            </w:pPr>
            <w:r w:rsidRPr="00C64988">
              <w:rPr>
                <w:rStyle w:val="Strong"/>
                <w:color w:val="064D7A"/>
              </w:rPr>
              <w:t>STT</w:t>
            </w:r>
          </w:p>
        </w:tc>
        <w:tc>
          <w:tcPr>
            <w:tcW w:w="9648"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pPr>
              <w:pStyle w:val="NormalWeb"/>
              <w:spacing w:line="240" w:lineRule="atLeast"/>
              <w:jc w:val="center"/>
              <w:rPr>
                <w:color w:val="064D7A"/>
              </w:rPr>
            </w:pPr>
            <w:r w:rsidRPr="00C64988">
              <w:rPr>
                <w:rStyle w:val="Strong"/>
                <w:color w:val="064D7A"/>
              </w:rPr>
              <w:t>VIP LÀ NGƯỜI NƯỚC NGOÀI</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pPr>
              <w:pStyle w:val="NormalWeb"/>
              <w:spacing w:line="240" w:lineRule="atLeast"/>
              <w:jc w:val="center"/>
              <w:rPr>
                <w:color w:val="064D7A"/>
              </w:rPr>
            </w:pPr>
            <w:r w:rsidRPr="00C64988">
              <w:rPr>
                <w:color w:val="064D7A"/>
              </w:rPr>
              <w:t>1</w:t>
            </w:r>
          </w:p>
        </w:tc>
        <w:tc>
          <w:tcPr>
            <w:tcW w:w="9648"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pPr>
              <w:pStyle w:val="NormalWeb"/>
              <w:spacing w:line="240" w:lineRule="atLeast"/>
              <w:rPr>
                <w:color w:val="064D7A"/>
              </w:rPr>
            </w:pPr>
            <w:r w:rsidRPr="00C64988">
              <w:rPr>
                <w:color w:val="064D7A"/>
              </w:rPr>
              <w:t>Cán bộ cấp cao của nước ngoài từ cấp Phó Thủ tướng chính phủ, Phó Chủ tịch quốc hội và những cấp tương đương:</w:t>
            </w:r>
          </w:p>
          <w:p w:rsidR="00C64988" w:rsidRPr="00C64988" w:rsidRDefault="00C64988">
            <w:pPr>
              <w:pStyle w:val="NormalWeb"/>
              <w:spacing w:line="240" w:lineRule="atLeast"/>
              <w:rPr>
                <w:color w:val="064D7A"/>
              </w:rPr>
            </w:pPr>
            <w:r w:rsidRPr="00C64988">
              <w:rPr>
                <w:color w:val="064D7A"/>
              </w:rPr>
              <w:t>- Phó Chủ tịch Thượng nghị viện</w:t>
            </w:r>
          </w:p>
          <w:p w:rsidR="00C64988" w:rsidRPr="00C64988" w:rsidRDefault="00C64988">
            <w:pPr>
              <w:pStyle w:val="NormalWeb"/>
              <w:spacing w:line="240" w:lineRule="atLeast"/>
              <w:rPr>
                <w:color w:val="064D7A"/>
              </w:rPr>
            </w:pPr>
            <w:r w:rsidRPr="00C64988">
              <w:rPr>
                <w:color w:val="064D7A"/>
              </w:rPr>
              <w:lastRenderedPageBreak/>
              <w:t>- Phó Chủ tịch Hạ nghị viện</w:t>
            </w:r>
          </w:p>
          <w:p w:rsidR="00C64988" w:rsidRPr="00C64988" w:rsidRDefault="00C64988">
            <w:pPr>
              <w:pStyle w:val="NormalWeb"/>
              <w:spacing w:line="240" w:lineRule="atLeast"/>
              <w:rPr>
                <w:color w:val="064D7A"/>
              </w:rPr>
            </w:pPr>
            <w:r w:rsidRPr="00C64988">
              <w:rPr>
                <w:color w:val="064D7A"/>
              </w:rPr>
              <w:t>- Chủ tịch, Phó Chủ tịch Liên hiệp Thanh niên và Sinh viên Thế giới.</w:t>
            </w:r>
          </w:p>
          <w:p w:rsidR="00C64988" w:rsidRPr="00C64988" w:rsidRDefault="00C64988">
            <w:pPr>
              <w:pStyle w:val="NormalWeb"/>
              <w:spacing w:line="240" w:lineRule="atLeast"/>
              <w:rPr>
                <w:color w:val="064D7A"/>
              </w:rPr>
            </w:pPr>
            <w:r w:rsidRPr="00C64988">
              <w:rPr>
                <w:color w:val="064D7A"/>
              </w:rPr>
              <w:t>- Chủ tịch Ủy ban Bảo vệ Hòa Bình Thế giới</w:t>
            </w:r>
          </w:p>
          <w:p w:rsidR="00C64988" w:rsidRPr="00C64988" w:rsidRDefault="00C64988">
            <w:pPr>
              <w:pStyle w:val="NormalWeb"/>
              <w:spacing w:line="240" w:lineRule="atLeast"/>
              <w:rPr>
                <w:color w:val="064D7A"/>
              </w:rPr>
            </w:pPr>
            <w:r w:rsidRPr="00C64988">
              <w:rPr>
                <w:color w:val="064D7A"/>
              </w:rPr>
              <w:t>- Chủ tịch, Phó Chủ tịch và Tổng thư ký Liên hiệp Công đoàn Thế giới;</w:t>
            </w:r>
          </w:p>
          <w:p w:rsidR="00C64988" w:rsidRPr="00C64988" w:rsidRDefault="00C64988">
            <w:pPr>
              <w:pStyle w:val="NormalWeb"/>
              <w:spacing w:line="240" w:lineRule="atLeast"/>
              <w:rPr>
                <w:color w:val="064D7A"/>
              </w:rPr>
            </w:pPr>
            <w:r w:rsidRPr="00C64988">
              <w:rPr>
                <w:color w:val="064D7A"/>
              </w:rPr>
              <w:t>- Chủ tịch, Phó Chủ tịch Liên đoàn Cựu chiến binh</w:t>
            </w:r>
          </w:p>
          <w:p w:rsidR="00C64988" w:rsidRPr="00C64988" w:rsidRDefault="00C64988">
            <w:pPr>
              <w:pStyle w:val="NormalWeb"/>
              <w:spacing w:line="240" w:lineRule="atLeast"/>
              <w:rPr>
                <w:color w:val="064D7A"/>
              </w:rPr>
            </w:pPr>
            <w:r w:rsidRPr="00C64988">
              <w:rPr>
                <w:color w:val="064D7A"/>
              </w:rPr>
              <w:t>- Người kế vị Vua hoặc Nữ Hoàng</w:t>
            </w:r>
          </w:p>
          <w:p w:rsidR="00C64988" w:rsidRPr="00C64988" w:rsidRDefault="00C64988">
            <w:pPr>
              <w:pStyle w:val="NormalWeb"/>
              <w:spacing w:line="240" w:lineRule="atLeast"/>
              <w:rPr>
                <w:color w:val="064D7A"/>
              </w:rPr>
            </w:pPr>
            <w:r w:rsidRPr="00C64988">
              <w:rPr>
                <w:color w:val="064D7A"/>
              </w:rPr>
              <w:t>- Tổng Thư ký Liên Hợp quốc</w:t>
            </w:r>
          </w:p>
          <w:p w:rsidR="00C64988" w:rsidRPr="00C64988" w:rsidRDefault="00C64988">
            <w:pPr>
              <w:pStyle w:val="NormalWeb"/>
              <w:spacing w:line="240" w:lineRule="atLeast"/>
              <w:rPr>
                <w:color w:val="064D7A"/>
              </w:rPr>
            </w:pPr>
            <w:r w:rsidRPr="00C64988">
              <w:rPr>
                <w:color w:val="064D7A"/>
              </w:rPr>
              <w:t>- Bộ trưởng Bộ Ngoại giao</w:t>
            </w:r>
          </w:p>
          <w:p w:rsidR="00C64988" w:rsidRPr="00C64988" w:rsidRDefault="00C64988">
            <w:pPr>
              <w:pStyle w:val="NormalWeb"/>
              <w:spacing w:line="240" w:lineRule="atLeast"/>
              <w:rPr>
                <w:color w:val="064D7A"/>
              </w:rPr>
            </w:pPr>
            <w:r w:rsidRPr="00C64988">
              <w:rPr>
                <w:color w:val="064D7A"/>
              </w:rPr>
              <w:t>- Chủ tịch hoặc Tổng thư ký các tổ chức tài chính quốc tế (WB, IMF, ADB, MIB, MBES)</w:t>
            </w:r>
          </w:p>
          <w:p w:rsidR="00C64988" w:rsidRPr="00C64988" w:rsidRDefault="00C64988">
            <w:pPr>
              <w:pStyle w:val="NormalWeb"/>
              <w:spacing w:line="240" w:lineRule="atLeast"/>
              <w:rPr>
                <w:color w:val="064D7A"/>
              </w:rPr>
            </w:pPr>
            <w:r w:rsidRPr="00C64988">
              <w:rPr>
                <w:color w:val="064D7A"/>
              </w:rPr>
              <w:t>- Chủ tịch Ủy ban hỗn hợp trở lên.</w:t>
            </w:r>
          </w:p>
        </w:tc>
      </w:tr>
      <w:tr w:rsidR="00C64988" w:rsidRPr="00C64988" w:rsidTr="00C6498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pPr>
              <w:pStyle w:val="NormalWeb"/>
              <w:spacing w:line="240" w:lineRule="atLeast"/>
              <w:jc w:val="center"/>
              <w:rPr>
                <w:color w:val="064D7A"/>
              </w:rPr>
            </w:pPr>
            <w:r w:rsidRPr="00C64988">
              <w:rPr>
                <w:color w:val="064D7A"/>
              </w:rPr>
              <w:lastRenderedPageBreak/>
              <w:t>2</w:t>
            </w:r>
          </w:p>
        </w:tc>
        <w:tc>
          <w:tcPr>
            <w:tcW w:w="9648"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64988" w:rsidRPr="00C64988" w:rsidRDefault="00C64988">
            <w:pPr>
              <w:pStyle w:val="NormalWeb"/>
              <w:spacing w:line="240" w:lineRule="atLeast"/>
              <w:rPr>
                <w:color w:val="064D7A"/>
              </w:rPr>
            </w:pPr>
            <w:r w:rsidRPr="00C64988">
              <w:rPr>
                <w:color w:val="064D7A"/>
              </w:rPr>
              <w:t>Các cán bộ cấp cao của Lào, Cam pu chia, Myanmar từ cấp Bộ trưởng và cấp tương</w:t>
            </w:r>
          </w:p>
          <w:p w:rsidR="00C64988" w:rsidRPr="00C64988" w:rsidRDefault="00C64988">
            <w:pPr>
              <w:pStyle w:val="NormalWeb"/>
              <w:spacing w:line="240" w:lineRule="atLeast"/>
              <w:rPr>
                <w:color w:val="064D7A"/>
              </w:rPr>
            </w:pPr>
            <w:r w:rsidRPr="00C64988">
              <w:rPr>
                <w:color w:val="064D7A"/>
              </w:rPr>
              <w:t>đương Bộ trưởng; Thứ trưởng và các cấp tương đương Thứ trưởng; Quốc vụ khanh; Phó Quốc vụ khanh; Chủ tịch/Phó Chủ tịch cấp tỉnh/thành phố trực thuộc Trung ương; Tổng tham mưu/Phó Tổng tham mưu trưởng Quân đội; Đại tướng, Tổng Tư lệnh quân khu, quân chủng trở lên</w:t>
            </w:r>
          </w:p>
        </w:tc>
      </w:tr>
    </w:tbl>
    <w:p w:rsidR="00C64988" w:rsidRPr="00C64988" w:rsidRDefault="00C64988" w:rsidP="00C64988">
      <w:pPr>
        <w:pStyle w:val="NormalWeb"/>
        <w:shd w:val="clear" w:color="auto" w:fill="FFFFFF"/>
        <w:jc w:val="both"/>
        <w:rPr>
          <w:b/>
          <w:color w:val="064D7A"/>
        </w:rPr>
      </w:pPr>
      <w:r w:rsidRPr="00C64988">
        <w:rPr>
          <w:color w:val="064D7A"/>
        </w:rPr>
        <w:t> </w:t>
      </w:r>
      <w:r w:rsidRPr="00C64988">
        <w:rPr>
          <w:b/>
          <w:color w:val="064D7A"/>
        </w:rPr>
        <w:t> </w:t>
      </w:r>
      <w:bookmarkStart w:id="2" w:name="2._Đặt_chỗ_khách_VIP/CIP"/>
      <w:r w:rsidRPr="00C64988">
        <w:rPr>
          <w:b/>
          <w:color w:val="064D7A"/>
        </w:rPr>
        <w:t> </w:t>
      </w:r>
      <w:r w:rsidRPr="00C64988">
        <w:rPr>
          <w:b/>
          <w:bCs/>
          <w:color w:val="064D7A"/>
        </w:rPr>
        <w:t>2. Đặt chỗ khách VIP/CIP</w:t>
      </w:r>
      <w:bookmarkEnd w:id="2"/>
    </w:p>
    <w:p w:rsidR="00C64988" w:rsidRPr="00C64988" w:rsidRDefault="00C64988" w:rsidP="00C64988">
      <w:pPr>
        <w:pStyle w:val="NormalWeb"/>
        <w:shd w:val="clear" w:color="auto" w:fill="FFFFFF"/>
        <w:jc w:val="both"/>
        <w:rPr>
          <w:color w:val="064D7A"/>
        </w:rPr>
      </w:pPr>
      <w:r w:rsidRPr="00C64988">
        <w:rPr>
          <w:rStyle w:val="Strong"/>
          <w:color w:val="0000FF"/>
        </w:rPr>
        <w:t>a.      Nguyên tắc</w:t>
      </w:r>
    </w:p>
    <w:tbl>
      <w:tblPr>
        <w:tblW w:w="0" w:type="auto"/>
        <w:shd w:val="clear" w:color="auto" w:fill="FFFFFF"/>
        <w:tblCellMar>
          <w:top w:w="15" w:type="dxa"/>
          <w:left w:w="15" w:type="dxa"/>
          <w:bottom w:w="15" w:type="dxa"/>
          <w:right w:w="15" w:type="dxa"/>
        </w:tblCellMar>
        <w:tblLook w:val="04A0" w:firstRow="1" w:lastRow="0" w:firstColumn="1" w:lastColumn="0" w:noHBand="0" w:noVBand="1"/>
      </w:tblPr>
      <w:tblGrid>
        <w:gridCol w:w="1590"/>
        <w:gridCol w:w="7140"/>
      </w:tblGrid>
      <w:tr w:rsidR="00C64988" w:rsidRPr="00C64988" w:rsidTr="00C64988">
        <w:tc>
          <w:tcPr>
            <w:tcW w:w="1590" w:type="dxa"/>
            <w:shd w:val="clear" w:color="auto" w:fill="FFFFFF"/>
            <w:vAlign w:val="center"/>
            <w:hideMark/>
          </w:tcPr>
          <w:p w:rsidR="00C64988" w:rsidRPr="00C64988" w:rsidRDefault="00C64988">
            <w:pPr>
              <w:pStyle w:val="NormalWeb"/>
              <w:spacing w:line="240" w:lineRule="atLeast"/>
              <w:rPr>
                <w:color w:val="064D7A"/>
              </w:rPr>
            </w:pPr>
            <w:r w:rsidRPr="00C64988">
              <w:rPr>
                <w:rStyle w:val="Strong"/>
                <w:color w:val="064D7A"/>
              </w:rPr>
              <w:t> Nguyên tắc</w:t>
            </w:r>
          </w:p>
        </w:tc>
        <w:tc>
          <w:tcPr>
            <w:tcW w:w="7140" w:type="dxa"/>
            <w:shd w:val="clear" w:color="auto" w:fill="FFFFFF"/>
            <w:vAlign w:val="center"/>
            <w:hideMark/>
          </w:tcPr>
          <w:p w:rsidR="00C64988" w:rsidRPr="00C64988" w:rsidRDefault="00C64988">
            <w:pPr>
              <w:pStyle w:val="NormalWeb"/>
              <w:spacing w:line="240" w:lineRule="atLeast"/>
              <w:rPr>
                <w:color w:val="064D7A"/>
              </w:rPr>
            </w:pPr>
            <w:r w:rsidRPr="00C64988">
              <w:rPr>
                <w:color w:val="064D7A"/>
              </w:rPr>
              <w:t>Khi đặt chỗ cho khách VIP/CIP, nhân viên đặt chỗ nhất thiết phải cập nhật đầy đủ các thông tin của khách VIP/CIP vào mục OSI trong PNR bằng tiếng Việt (nếu hành trình hoàn toàn nội địa Việt nam), hoặc bằng Tiếng Anh (nếu hành trình có chặng bay quốc tế).</w:t>
            </w:r>
          </w:p>
        </w:tc>
      </w:tr>
      <w:tr w:rsidR="00C64988" w:rsidRPr="00C64988" w:rsidTr="00C64988">
        <w:tc>
          <w:tcPr>
            <w:tcW w:w="1590" w:type="dxa"/>
            <w:shd w:val="clear" w:color="auto" w:fill="FFFFFF"/>
            <w:vAlign w:val="center"/>
            <w:hideMark/>
          </w:tcPr>
          <w:p w:rsidR="00C64988" w:rsidRPr="00C64988" w:rsidRDefault="00C64988">
            <w:pPr>
              <w:pStyle w:val="NormalWeb"/>
              <w:spacing w:line="240" w:lineRule="atLeast"/>
              <w:rPr>
                <w:color w:val="064D7A"/>
              </w:rPr>
            </w:pPr>
            <w:r w:rsidRPr="00C64988">
              <w:rPr>
                <w:rStyle w:val="Strong"/>
                <w:color w:val="064D7A"/>
              </w:rPr>
              <w:t>Nội dung cần cập nhật gồm</w:t>
            </w:r>
          </w:p>
        </w:tc>
        <w:tc>
          <w:tcPr>
            <w:tcW w:w="7140" w:type="dxa"/>
            <w:shd w:val="clear" w:color="auto" w:fill="FFFFFF"/>
            <w:vAlign w:val="center"/>
            <w:hideMark/>
          </w:tcPr>
          <w:p w:rsidR="00C64988" w:rsidRPr="00C64988" w:rsidRDefault="00C64988">
            <w:pPr>
              <w:pStyle w:val="NormalWeb"/>
              <w:spacing w:line="240" w:lineRule="atLeast"/>
              <w:rPr>
                <w:color w:val="064D7A"/>
              </w:rPr>
            </w:pPr>
            <w:r w:rsidRPr="00C64988">
              <w:rPr>
                <w:color w:val="064D7A"/>
              </w:rPr>
              <w:t>+       Tên của khách VIP/CIP</w:t>
            </w:r>
          </w:p>
          <w:p w:rsidR="00C64988" w:rsidRPr="00C64988" w:rsidRDefault="00C64988">
            <w:pPr>
              <w:pStyle w:val="NormalWeb"/>
              <w:spacing w:line="240" w:lineRule="atLeast"/>
              <w:rPr>
                <w:color w:val="064D7A"/>
              </w:rPr>
            </w:pPr>
            <w:r w:rsidRPr="00C64988">
              <w:rPr>
                <w:color w:val="064D7A"/>
              </w:rPr>
              <w:t>+       Chức vụ của khách VIP/CIP</w:t>
            </w:r>
          </w:p>
          <w:p w:rsidR="00C64988" w:rsidRPr="00C64988" w:rsidRDefault="00C64988">
            <w:pPr>
              <w:pStyle w:val="NormalWeb"/>
              <w:spacing w:line="240" w:lineRule="atLeast"/>
              <w:rPr>
                <w:color w:val="064D7A"/>
              </w:rPr>
            </w:pPr>
            <w:r w:rsidRPr="00C64988">
              <w:rPr>
                <w:color w:val="064D7A"/>
              </w:rPr>
              <w:t>+       Các yêu cầu về chỗ ngồi và các yêu cầu khác về phục vụ</w:t>
            </w:r>
          </w:p>
          <w:p w:rsidR="00C64988" w:rsidRPr="00C64988" w:rsidRDefault="00C64988">
            <w:pPr>
              <w:pStyle w:val="NormalWeb"/>
              <w:spacing w:line="240" w:lineRule="atLeast"/>
              <w:rPr>
                <w:color w:val="064D7A"/>
              </w:rPr>
            </w:pPr>
            <w:r w:rsidRPr="00C64988">
              <w:rPr>
                <w:color w:val="064D7A"/>
              </w:rPr>
              <w:t>+       Sân bay khởi hành, sân bay nối chuyến và sân bay đến</w:t>
            </w:r>
          </w:p>
          <w:p w:rsidR="00C64988" w:rsidRPr="00C64988" w:rsidRDefault="00C64988">
            <w:pPr>
              <w:pStyle w:val="NormalWeb"/>
              <w:spacing w:line="240" w:lineRule="atLeast"/>
              <w:rPr>
                <w:color w:val="064D7A"/>
              </w:rPr>
            </w:pPr>
            <w:r w:rsidRPr="00C64988">
              <w:rPr>
                <w:color w:val="064D7A"/>
              </w:rPr>
              <w:t>+       Thông tin của người đi cùng nếu có (phu nhân/phu quân, cảnh vệ)</w:t>
            </w:r>
          </w:p>
        </w:tc>
      </w:tr>
    </w:tbl>
    <w:p w:rsidR="00C64988" w:rsidRPr="00C64988" w:rsidRDefault="00C64988" w:rsidP="00C64988">
      <w:pPr>
        <w:pStyle w:val="NormalWeb"/>
        <w:shd w:val="clear" w:color="auto" w:fill="FFFFFF"/>
        <w:jc w:val="both"/>
        <w:rPr>
          <w:color w:val="064D7A"/>
        </w:rPr>
      </w:pPr>
      <w:r w:rsidRPr="00C64988">
        <w:rPr>
          <w:rStyle w:val="Strong"/>
          <w:color w:val="064D7A"/>
        </w:rPr>
        <w:t> </w:t>
      </w:r>
      <w:r w:rsidRPr="00C64988">
        <w:rPr>
          <w:color w:val="064D7A"/>
        </w:rPr>
        <w:t> </w:t>
      </w:r>
      <w:r w:rsidRPr="00C64988">
        <w:rPr>
          <w:rStyle w:val="Strong"/>
          <w:color w:val="0000FF"/>
        </w:rPr>
        <w:t>b.     Các bước đặt chỗ:</w:t>
      </w:r>
    </w:p>
    <w:p w:rsidR="00C64988" w:rsidRPr="00C64988" w:rsidRDefault="00C64988" w:rsidP="00C64988">
      <w:pPr>
        <w:pStyle w:val="NormalWeb"/>
        <w:shd w:val="clear" w:color="auto" w:fill="FFFFFF"/>
        <w:jc w:val="both"/>
        <w:rPr>
          <w:color w:val="064D7A"/>
        </w:rPr>
      </w:pPr>
      <w:r w:rsidRPr="00C64988">
        <w:rPr>
          <w:color w:val="064D7A"/>
        </w:rPr>
        <w:t>+       Đặt PNR như khách lẻ thông thường, cập nhật thông tin VIP/CIP vào PNR:</w:t>
      </w:r>
    </w:p>
    <w:p w:rsidR="00C64988" w:rsidRPr="00C64988" w:rsidRDefault="00C64988" w:rsidP="00C64988">
      <w:pPr>
        <w:pStyle w:val="NormalWeb"/>
        <w:shd w:val="clear" w:color="auto" w:fill="FFFFFF"/>
        <w:jc w:val="both"/>
        <w:rPr>
          <w:color w:val="064D7A"/>
        </w:rPr>
      </w:pPr>
      <w:r w:rsidRPr="00C64988">
        <w:rPr>
          <w:rStyle w:val="Strong"/>
          <w:color w:val="064D7A"/>
        </w:rPr>
        <w:lastRenderedPageBreak/>
        <w:t>F1 (Reservation) =&gt; Passenger details (SHIFT + F8) =&gt; OSI (SHIFT + F7)</w:t>
      </w:r>
    </w:p>
    <w:p w:rsidR="00C64988" w:rsidRPr="00C64988" w:rsidRDefault="00C64988" w:rsidP="00C64988">
      <w:pPr>
        <w:pStyle w:val="NormalWeb"/>
        <w:shd w:val="clear" w:color="auto" w:fill="FFFFFF"/>
        <w:jc w:val="both"/>
        <w:rPr>
          <w:color w:val="064D7A"/>
        </w:rPr>
      </w:pPr>
      <w:r w:rsidRPr="00C64988">
        <w:rPr>
          <w:rStyle w:val="Strong"/>
          <w:color w:val="064D7A"/>
          <w:u w:val="single"/>
        </w:rPr>
        <w:t>* Ví dụ:</w:t>
      </w:r>
      <w:r w:rsidRPr="00C64988">
        <w:rPr>
          <w:color w:val="064D7A"/>
        </w:rPr>
        <w:t> Khách VIP</w:t>
      </w:r>
    </w:p>
    <w:p w:rsidR="00C64988" w:rsidRPr="00C64988" w:rsidRDefault="00C64988" w:rsidP="00C64988">
      <w:pPr>
        <w:pStyle w:val="NormalWeb"/>
        <w:shd w:val="clear" w:color="auto" w:fill="FFFFFF"/>
        <w:jc w:val="both"/>
        <w:rPr>
          <w:color w:val="064D7A"/>
        </w:rPr>
      </w:pPr>
      <w:r w:rsidRPr="00C64988">
        <w:rPr>
          <w:color w:val="064D7A"/>
        </w:rPr>
        <w:t> </w:t>
      </w:r>
      <w:r w:rsidRPr="00C64988">
        <w:rPr>
          <w:noProof/>
          <w:color w:val="064D7A"/>
        </w:rPr>
        <w:drawing>
          <wp:inline distT="0" distB="0" distL="0" distR="0">
            <wp:extent cx="5781675" cy="3257550"/>
            <wp:effectExtent l="0" t="0" r="9525" b="0"/>
            <wp:docPr id="12" name="Picture 12" descr="https://www.vpmn-helpdesk.com/hds/webadmin/upload/file/2018121102553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vpmn-helpdesk.com/hds/webadmin/upload/file/20181211025536.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81675" cy="3257550"/>
                    </a:xfrm>
                    <a:prstGeom prst="rect">
                      <a:avLst/>
                    </a:prstGeom>
                    <a:noFill/>
                    <a:ln>
                      <a:noFill/>
                    </a:ln>
                  </pic:spPr>
                </pic:pic>
              </a:graphicData>
            </a:graphic>
          </wp:inline>
        </w:drawing>
      </w:r>
    </w:p>
    <w:p w:rsidR="00C64988" w:rsidRPr="00C64988" w:rsidRDefault="00C64988" w:rsidP="00C64988">
      <w:pPr>
        <w:pStyle w:val="NormalWeb"/>
        <w:shd w:val="clear" w:color="auto" w:fill="FFFFFF"/>
        <w:jc w:val="both"/>
        <w:rPr>
          <w:color w:val="064D7A"/>
        </w:rPr>
      </w:pPr>
      <w:r w:rsidRPr="00C64988">
        <w:rPr>
          <w:color w:val="064D7A"/>
        </w:rPr>
        <w:t> +       PNR hiển thị:</w:t>
      </w:r>
    </w:p>
    <w:p w:rsidR="00C64988" w:rsidRPr="00C64988" w:rsidRDefault="00C64988" w:rsidP="00C64988">
      <w:pPr>
        <w:pStyle w:val="NormalWeb"/>
        <w:shd w:val="clear" w:color="auto" w:fill="FFFFFF"/>
        <w:ind w:left="720"/>
        <w:jc w:val="both"/>
        <w:rPr>
          <w:color w:val="064D7A"/>
        </w:rPr>
      </w:pPr>
      <w:r w:rsidRPr="00C64988">
        <w:rPr>
          <w:color w:val="064D7A"/>
        </w:rPr>
        <w:t> </w:t>
      </w:r>
      <w:r w:rsidRPr="00C64988">
        <w:rPr>
          <w:rStyle w:val="Strong"/>
          <w:color w:val="064D7A"/>
        </w:rPr>
        <w:t>   </w:t>
      </w:r>
      <w:r w:rsidRPr="00C64988">
        <w:rPr>
          <w:b/>
          <w:bCs/>
          <w:noProof/>
          <w:color w:val="064D7A"/>
        </w:rPr>
        <w:drawing>
          <wp:inline distT="0" distB="0" distL="0" distR="0">
            <wp:extent cx="5905500" cy="1438275"/>
            <wp:effectExtent l="0" t="0" r="0" b="9525"/>
            <wp:docPr id="11" name="Picture 11" descr="https://www.vpmn-helpdesk.com/hds/webadmin/upload/file/2018121102553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www.vpmn-helpdesk.com/hds/webadmin/upload/file/20181211025537.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05500" cy="1438275"/>
                    </a:xfrm>
                    <a:prstGeom prst="rect">
                      <a:avLst/>
                    </a:prstGeom>
                    <a:noFill/>
                    <a:ln>
                      <a:noFill/>
                    </a:ln>
                  </pic:spPr>
                </pic:pic>
              </a:graphicData>
            </a:graphic>
          </wp:inline>
        </w:drawing>
      </w:r>
    </w:p>
    <w:p w:rsidR="00C64988" w:rsidRPr="00C64988" w:rsidRDefault="00C64988" w:rsidP="00C64988">
      <w:pPr>
        <w:pStyle w:val="NormalWeb"/>
        <w:shd w:val="clear" w:color="auto" w:fill="FFFFFF"/>
        <w:jc w:val="both"/>
        <w:rPr>
          <w:rStyle w:val="Strong"/>
        </w:rPr>
      </w:pPr>
      <w:r w:rsidRPr="00C64988">
        <w:rPr>
          <w:rStyle w:val="Strong"/>
          <w:color w:val="064D7A"/>
        </w:rPr>
        <w:t>* Lưu ý:</w:t>
      </w:r>
    </w:p>
    <w:p w:rsidR="00C64988" w:rsidRPr="00C64988" w:rsidRDefault="00C64988" w:rsidP="00C64988">
      <w:pPr>
        <w:pStyle w:val="NormalWeb"/>
        <w:shd w:val="clear" w:color="auto" w:fill="FFFFFF"/>
        <w:jc w:val="both"/>
        <w:rPr>
          <w:color w:val="064D7A"/>
        </w:rPr>
      </w:pPr>
      <w:r w:rsidRPr="00C64988">
        <w:rPr>
          <w:color w:val="064D7A"/>
        </w:rPr>
        <w:t>-    Nếu trong hành trình của khách có ít nhất một chặng bay của hãng hàng không khác thì nhân viên đặt chỗ có trách nhiệm kiểm tra lại với hãng hàng không liên quan để đảm bảo chắc chắn rằng khách đã thực sự có chỗ trên hệ thống của hãng hàng không đó.</w:t>
      </w:r>
    </w:p>
    <w:p w:rsidR="00C64988" w:rsidRPr="00C64988" w:rsidRDefault="00C64988" w:rsidP="00C64988">
      <w:pPr>
        <w:pStyle w:val="NormalWeb"/>
        <w:shd w:val="clear" w:color="auto" w:fill="FFFFFF"/>
        <w:jc w:val="both"/>
        <w:rPr>
          <w:color w:val="064D7A"/>
        </w:rPr>
      </w:pPr>
      <w:r w:rsidRPr="00C64988">
        <w:rPr>
          <w:color w:val="064D7A"/>
        </w:rPr>
        <w:t>-    Cập nhật đầy đủ thông tin </w:t>
      </w:r>
      <w:r w:rsidRPr="00C64988">
        <w:rPr>
          <w:color w:val="0000FF"/>
        </w:rPr>
        <w:t>OSI VIP</w:t>
      </w:r>
      <w:r w:rsidRPr="00C64988">
        <w:rPr>
          <w:color w:val="064D7A"/>
        </w:rPr>
        <w:t> vào </w:t>
      </w:r>
      <w:r w:rsidRPr="00C64988">
        <w:rPr>
          <w:rStyle w:val="Strong"/>
          <w:color w:val="064D7A"/>
        </w:rPr>
        <w:t>PNR</w:t>
      </w:r>
      <w:r w:rsidRPr="00C64988">
        <w:rPr>
          <w:color w:val="064D7A"/>
        </w:rPr>
        <w:t> đối với các chặng bay trên hãng khác sao cho PNR hiển thị như sau:</w:t>
      </w:r>
    </w:p>
    <w:p w:rsidR="00C64988" w:rsidRPr="00C64988" w:rsidRDefault="00C64988" w:rsidP="00C64988">
      <w:pPr>
        <w:pStyle w:val="NormalWeb"/>
        <w:shd w:val="clear" w:color="auto" w:fill="FFFFFF"/>
        <w:jc w:val="both"/>
        <w:rPr>
          <w:rStyle w:val="Strong"/>
        </w:rPr>
      </w:pPr>
      <w:r w:rsidRPr="00C64988">
        <w:rPr>
          <w:rStyle w:val="Strong"/>
          <w:noProof/>
        </w:rPr>
        <w:lastRenderedPageBreak/>
        <w:drawing>
          <wp:inline distT="0" distB="0" distL="0" distR="0" wp14:anchorId="37D74EF8" wp14:editId="59FD3F68">
            <wp:extent cx="5838825" cy="2209800"/>
            <wp:effectExtent l="0" t="0" r="9525" b="0"/>
            <wp:docPr id="10" name="Picture 10" descr="https://www.vpmn-helpdesk.com/hds/webadmin/upload/file/2018121102554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www.vpmn-helpdesk.com/hds/webadmin/upload/file/20181211025540.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838825" cy="2209800"/>
                    </a:xfrm>
                    <a:prstGeom prst="rect">
                      <a:avLst/>
                    </a:prstGeom>
                    <a:noFill/>
                    <a:ln>
                      <a:noFill/>
                    </a:ln>
                  </pic:spPr>
                </pic:pic>
              </a:graphicData>
            </a:graphic>
          </wp:inline>
        </w:drawing>
      </w:r>
    </w:p>
    <w:p w:rsidR="00C64988" w:rsidRPr="00C64988" w:rsidRDefault="00C64988" w:rsidP="00C64988">
      <w:pPr>
        <w:pStyle w:val="NormalWeb"/>
        <w:shd w:val="clear" w:color="auto" w:fill="FFFFFF"/>
        <w:jc w:val="both"/>
        <w:rPr>
          <w:rStyle w:val="Strong"/>
        </w:rPr>
      </w:pPr>
      <w:bookmarkStart w:id="3" w:name="3._Quy_trình_đặt_chỗ_nhận_dạng_khách_VIP"/>
      <w:r w:rsidRPr="00C64988">
        <w:rPr>
          <w:rStyle w:val="Strong"/>
          <w:color w:val="064D7A"/>
        </w:rPr>
        <w:t>3. Quy trình đặt chỗ nhận dạng khách VIP</w:t>
      </w:r>
      <w:bookmarkEnd w:id="3"/>
    </w:p>
    <w:p w:rsidR="00C64988" w:rsidRPr="00C64988" w:rsidRDefault="00C64988" w:rsidP="00C64988">
      <w:pPr>
        <w:pStyle w:val="NormalWeb"/>
        <w:shd w:val="clear" w:color="auto" w:fill="FFFFFF"/>
        <w:jc w:val="both"/>
        <w:rPr>
          <w:color w:val="064D7A"/>
        </w:rPr>
      </w:pPr>
      <w:r w:rsidRPr="00C64988">
        <w:rPr>
          <w:color w:val="064D7A"/>
        </w:rPr>
        <w:t>Các đại lý khởi tạo PNR có trách nhiệm xử lý </w:t>
      </w:r>
      <w:r w:rsidRPr="00C64988">
        <w:rPr>
          <w:rStyle w:val="Strong"/>
          <w:color w:val="064D7A"/>
        </w:rPr>
        <w:t>Queue 333</w:t>
      </w:r>
      <w:r w:rsidRPr="00C64988">
        <w:rPr>
          <w:color w:val="064D7A"/>
        </w:rPr>
        <w:t> của đơn vị mình để xác định khách VIP:   </w:t>
      </w:r>
    </w:p>
    <w:p w:rsidR="00C64988" w:rsidRPr="00C64988" w:rsidRDefault="00C64988" w:rsidP="00C64988">
      <w:pPr>
        <w:pStyle w:val="NormalWeb"/>
        <w:shd w:val="clear" w:color="auto" w:fill="FFFFFF"/>
        <w:jc w:val="both"/>
        <w:rPr>
          <w:color w:val="064D7A"/>
        </w:rPr>
      </w:pPr>
      <w:r w:rsidRPr="00C64988">
        <w:rPr>
          <w:color w:val="064D7A"/>
        </w:rPr>
        <w:t> </w:t>
      </w:r>
      <w:r w:rsidRPr="00C64988">
        <w:rPr>
          <w:noProof/>
          <w:color w:val="064D7A"/>
        </w:rPr>
        <w:drawing>
          <wp:inline distT="0" distB="0" distL="0" distR="0">
            <wp:extent cx="4124325" cy="457200"/>
            <wp:effectExtent l="0" t="0" r="9525" b="0"/>
            <wp:docPr id="9" name="Picture 9" descr="https://www.vpmn-helpdesk.com/hds/webadmin/upload/file/2018121102555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www.vpmn-helpdesk.com/hds/webadmin/upload/file/20181211025559.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124325" cy="457200"/>
                    </a:xfrm>
                    <a:prstGeom prst="rect">
                      <a:avLst/>
                    </a:prstGeom>
                    <a:noFill/>
                    <a:ln>
                      <a:noFill/>
                    </a:ln>
                  </pic:spPr>
                </pic:pic>
              </a:graphicData>
            </a:graphic>
          </wp:inline>
        </w:drawing>
      </w:r>
    </w:p>
    <w:p w:rsidR="00C64988" w:rsidRPr="00C64988" w:rsidRDefault="00C64988" w:rsidP="00C64988">
      <w:pPr>
        <w:pStyle w:val="NormalWeb"/>
        <w:shd w:val="clear" w:color="auto" w:fill="FFFFFF"/>
        <w:jc w:val="both"/>
        <w:rPr>
          <w:color w:val="064D7A"/>
        </w:rPr>
      </w:pPr>
      <w:r w:rsidRPr="00C64988">
        <w:rPr>
          <w:color w:val="064D7A"/>
        </w:rPr>
        <w:t> -       </w:t>
      </w:r>
      <w:r w:rsidRPr="00C64988">
        <w:rPr>
          <w:rStyle w:val="Strong"/>
          <w:color w:val="064D7A"/>
        </w:rPr>
        <w:t>Nếu khách thuộc đối tượng VIP</w:t>
      </w:r>
      <w:r w:rsidRPr="00C64988">
        <w:rPr>
          <w:color w:val="064D7A"/>
        </w:rPr>
        <w:t>:</w:t>
      </w:r>
    </w:p>
    <w:p w:rsidR="00C64988" w:rsidRPr="00C64988" w:rsidRDefault="00C64988" w:rsidP="00C64988">
      <w:pPr>
        <w:pStyle w:val="NormalWeb"/>
        <w:numPr>
          <w:ilvl w:val="0"/>
          <w:numId w:val="2"/>
        </w:numPr>
        <w:shd w:val="clear" w:color="auto" w:fill="FFFFFF"/>
        <w:jc w:val="both"/>
        <w:rPr>
          <w:color w:val="064D7A"/>
        </w:rPr>
      </w:pPr>
      <w:r w:rsidRPr="00C64988">
        <w:rPr>
          <w:color w:val="064D7A"/>
        </w:rPr>
        <w:t>Cập nhật thông tin vào PNR  như mục 2</w:t>
      </w:r>
    </w:p>
    <w:p w:rsidR="00C64988" w:rsidRPr="00C64988" w:rsidRDefault="00C64988" w:rsidP="00C64988">
      <w:pPr>
        <w:pStyle w:val="NormalWeb"/>
        <w:numPr>
          <w:ilvl w:val="0"/>
          <w:numId w:val="2"/>
        </w:numPr>
        <w:shd w:val="clear" w:color="auto" w:fill="FFFFFF"/>
        <w:jc w:val="both"/>
        <w:rPr>
          <w:color w:val="064D7A"/>
        </w:rPr>
      </w:pPr>
      <w:r w:rsidRPr="00C64988">
        <w:rPr>
          <w:color w:val="064D7A"/>
        </w:rPr>
        <w:t>Chuyển PNR vào Queue HDQ334 (Câu lệnh </w:t>
      </w:r>
      <w:r w:rsidRPr="00C64988">
        <w:rPr>
          <w:rStyle w:val="Strong"/>
          <w:color w:val="064D7A"/>
        </w:rPr>
        <w:t>QP/HDQ334/1</w:t>
      </w:r>
      <w:r w:rsidRPr="00C64988">
        <w:rPr>
          <w:color w:val="064D7A"/>
        </w:rPr>
        <w:t>)</w:t>
      </w:r>
    </w:p>
    <w:p w:rsidR="00C64988" w:rsidRPr="00C64988" w:rsidRDefault="00C64988" w:rsidP="00C64988">
      <w:pPr>
        <w:pStyle w:val="NormalWeb"/>
        <w:shd w:val="clear" w:color="auto" w:fill="FFFFFF"/>
        <w:jc w:val="both"/>
        <w:rPr>
          <w:color w:val="064D7A"/>
        </w:rPr>
      </w:pPr>
      <w:r w:rsidRPr="00C64988">
        <w:rPr>
          <w:color w:val="064D7A"/>
        </w:rPr>
        <w:t> -       </w:t>
      </w:r>
      <w:r w:rsidRPr="00C64988">
        <w:rPr>
          <w:rStyle w:val="Strong"/>
          <w:color w:val="064D7A"/>
        </w:rPr>
        <w:t>Nếu khách</w:t>
      </w:r>
      <w:r w:rsidRPr="00C64988">
        <w:rPr>
          <w:rStyle w:val="Strong"/>
          <w:color w:val="0000FF"/>
        </w:rPr>
        <w:t> không</w:t>
      </w:r>
      <w:r w:rsidRPr="00C64988">
        <w:rPr>
          <w:rStyle w:val="Strong"/>
          <w:color w:val="064D7A"/>
        </w:rPr>
        <w:t> thuộc đối tượng VI</w:t>
      </w:r>
      <w:r w:rsidRPr="00C64988">
        <w:rPr>
          <w:color w:val="064D7A"/>
        </w:rPr>
        <w:t>P: cập nhật thông tin vào PNR như sau:</w:t>
      </w:r>
    </w:p>
    <w:p w:rsidR="00C64988" w:rsidRPr="00C64988" w:rsidRDefault="00C64988" w:rsidP="00C64988">
      <w:pPr>
        <w:pStyle w:val="NormalWeb"/>
        <w:shd w:val="clear" w:color="auto" w:fill="FFFFFF"/>
        <w:jc w:val="both"/>
        <w:rPr>
          <w:color w:val="064D7A"/>
        </w:rPr>
      </w:pPr>
      <w:r w:rsidRPr="00C64988">
        <w:rPr>
          <w:noProof/>
          <w:color w:val="064D7A"/>
        </w:rPr>
        <w:drawing>
          <wp:inline distT="0" distB="0" distL="0" distR="0">
            <wp:extent cx="4143375" cy="1000125"/>
            <wp:effectExtent l="0" t="0" r="9525" b="9525"/>
            <wp:docPr id="8" name="Picture 8" descr="https://www.vpmn-helpdesk.com/hds/webadmin/upload/file/201812110256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www.vpmn-helpdesk.com/hds/webadmin/upload/file/20181211025600.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143375" cy="1000125"/>
                    </a:xfrm>
                    <a:prstGeom prst="rect">
                      <a:avLst/>
                    </a:prstGeom>
                    <a:noFill/>
                    <a:ln>
                      <a:noFill/>
                    </a:ln>
                  </pic:spPr>
                </pic:pic>
              </a:graphicData>
            </a:graphic>
          </wp:inline>
        </w:drawing>
      </w:r>
    </w:p>
    <w:p w:rsidR="00C64988" w:rsidRPr="00C64988" w:rsidRDefault="00C64988" w:rsidP="00C64988">
      <w:pPr>
        <w:pStyle w:val="NormalWeb"/>
        <w:shd w:val="clear" w:color="auto" w:fill="FFFFFF"/>
        <w:jc w:val="both"/>
        <w:rPr>
          <w:color w:val="064D7A"/>
        </w:rPr>
      </w:pPr>
      <w:r w:rsidRPr="00C64988">
        <w:rPr>
          <w:color w:val="064D7A"/>
        </w:rPr>
        <w:t> -       </w:t>
      </w:r>
      <w:r w:rsidRPr="00C64988">
        <w:rPr>
          <w:rStyle w:val="Strong"/>
          <w:color w:val="064D7A"/>
        </w:rPr>
        <w:t>Nếu </w:t>
      </w:r>
      <w:r w:rsidRPr="00C64988">
        <w:rPr>
          <w:rStyle w:val="Strong"/>
          <w:color w:val="0000FF"/>
        </w:rPr>
        <w:t>không xác định</w:t>
      </w:r>
      <w:r w:rsidRPr="00C64988">
        <w:rPr>
          <w:rStyle w:val="Strong"/>
          <w:color w:val="064D7A"/>
        </w:rPr>
        <w:t> được đối tượng VIP</w:t>
      </w:r>
      <w:r w:rsidRPr="00C64988">
        <w:rPr>
          <w:color w:val="064D7A"/>
        </w:rPr>
        <w:t>: cập nhật thông tin chưa xác định vào PNR như sau:</w:t>
      </w:r>
    </w:p>
    <w:p w:rsidR="00C64988" w:rsidRPr="00C64988" w:rsidRDefault="00C64988" w:rsidP="00C64988">
      <w:pPr>
        <w:pStyle w:val="NormalWeb"/>
        <w:shd w:val="clear" w:color="auto" w:fill="FFFFFF"/>
        <w:jc w:val="both"/>
        <w:rPr>
          <w:color w:val="064D7A"/>
        </w:rPr>
      </w:pPr>
      <w:r w:rsidRPr="00C64988">
        <w:rPr>
          <w:noProof/>
          <w:color w:val="064D7A"/>
        </w:rPr>
        <w:drawing>
          <wp:inline distT="0" distB="0" distL="0" distR="0">
            <wp:extent cx="3400425" cy="419100"/>
            <wp:effectExtent l="0" t="0" r="9525" b="0"/>
            <wp:docPr id="7" name="Picture 7" descr="https://www.vpmn-helpdesk.com/hds/webadmin/upload/file/201812110256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www.vpmn-helpdesk.com/hds/webadmin/upload/file/20181211025601.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400425" cy="419100"/>
                    </a:xfrm>
                    <a:prstGeom prst="rect">
                      <a:avLst/>
                    </a:prstGeom>
                    <a:noFill/>
                    <a:ln>
                      <a:noFill/>
                    </a:ln>
                  </pic:spPr>
                </pic:pic>
              </a:graphicData>
            </a:graphic>
          </wp:inline>
        </w:drawing>
      </w:r>
    </w:p>
    <w:sectPr w:rsidR="00C64988" w:rsidRPr="00C64988" w:rsidSect="00A31431">
      <w:headerReference w:type="default" r:id="rId14"/>
      <w:footerReference w:type="default" r:id="rId15"/>
      <w:pgSz w:w="12240" w:h="15840"/>
      <w:pgMar w:top="720" w:right="990" w:bottom="990" w:left="9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240E0" w:rsidRDefault="0000665F">
      <w:r>
        <w:separator/>
      </w:r>
    </w:p>
  </w:endnote>
  <w:endnote w:type="continuationSeparator" w:id="0">
    <w:p w:rsidR="00F240E0" w:rsidRDefault="000066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6558D" w:rsidRPr="004C7622" w:rsidRDefault="007C3EDE" w:rsidP="0016558D">
    <w:pPr>
      <w:pStyle w:val="Footer"/>
      <w:rPr>
        <w:rFonts w:asciiTheme="minorHAnsi" w:hAnsiTheme="minorHAnsi" w:cstheme="minorHAnsi"/>
        <w:b/>
        <w:color w:val="067294"/>
      </w:rPr>
    </w:pPr>
    <w:r w:rsidRPr="004C7622">
      <w:rPr>
        <w:rFonts w:asciiTheme="minorHAnsi" w:hAnsiTheme="minorHAnsi" w:cstheme="minorHAnsi"/>
        <w:b/>
        <w:noProof/>
        <w:color w:val="067294"/>
      </w:rPr>
      <w:drawing>
        <wp:anchor distT="0" distB="0" distL="114300" distR="114300" simplePos="0" relativeHeight="251662336" behindDoc="0" locked="0" layoutInCell="1" allowOverlap="1" wp14:anchorId="2E92D580" wp14:editId="5215697D">
          <wp:simplePos x="0" y="0"/>
          <wp:positionH relativeFrom="margin">
            <wp:posOffset>5593346</wp:posOffset>
          </wp:positionH>
          <wp:positionV relativeFrom="paragraph">
            <wp:posOffset>13079</wp:posOffset>
          </wp:positionV>
          <wp:extent cx="500380" cy="300990"/>
          <wp:effectExtent l="0" t="0" r="0" b="381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Hoa sen VNA.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00380" cy="300990"/>
                  </a:xfrm>
                  <a:prstGeom prst="rect">
                    <a:avLst/>
                  </a:prstGeom>
                </pic:spPr>
              </pic:pic>
            </a:graphicData>
          </a:graphic>
          <wp14:sizeRelH relativeFrom="page">
            <wp14:pctWidth>0</wp14:pctWidth>
          </wp14:sizeRelH>
          <wp14:sizeRelV relativeFrom="page">
            <wp14:pctHeight>0</wp14:pctHeight>
          </wp14:sizeRelV>
        </wp:anchor>
      </w:drawing>
    </w:r>
    <w:r w:rsidRPr="004C7622">
      <w:rPr>
        <w:rFonts w:asciiTheme="minorHAnsi" w:hAnsiTheme="minorHAnsi" w:cstheme="minorHAnsi"/>
        <w:b/>
        <w:color w:val="067294"/>
      </w:rPr>
      <w:t xml:space="preserve">Like us on: </w:t>
    </w:r>
    <w:hyperlink r:id="rId2" w:history="1">
      <w:r w:rsidRPr="004C7622">
        <w:rPr>
          <w:rStyle w:val="Hyperlink"/>
          <w:rFonts w:asciiTheme="minorHAnsi" w:hAnsiTheme="minorHAnsi" w:cstheme="minorHAnsi"/>
          <w:b/>
          <w:color w:val="067294"/>
        </w:rPr>
        <w:t>https://www.facebook.com/VietnamAirlines/</w:t>
      </w:r>
    </w:hyperlink>
  </w:p>
  <w:p w:rsidR="0016558D" w:rsidRPr="004C7622" w:rsidRDefault="007C3EDE" w:rsidP="0016558D">
    <w:pPr>
      <w:pStyle w:val="Footer"/>
      <w:rPr>
        <w:rFonts w:asciiTheme="minorHAnsi" w:hAnsiTheme="minorHAnsi" w:cstheme="minorHAnsi"/>
        <w:b/>
        <w:color w:val="067294"/>
      </w:rPr>
    </w:pPr>
    <w:r w:rsidRPr="004C7622">
      <w:rPr>
        <w:rFonts w:asciiTheme="minorHAnsi" w:hAnsiTheme="minorHAnsi" w:cstheme="minorHAnsi"/>
        <w:b/>
        <w:color w:val="067294"/>
      </w:rPr>
      <w:t xml:space="preserve">Website: </w:t>
    </w:r>
    <w:hyperlink r:id="rId3" w:history="1">
      <w:r w:rsidRPr="004C7622">
        <w:rPr>
          <w:rStyle w:val="Hyperlink"/>
          <w:rFonts w:asciiTheme="minorHAnsi" w:hAnsiTheme="minorHAnsi" w:cstheme="minorHAnsi"/>
          <w:b/>
          <w:color w:val="067294"/>
        </w:rPr>
        <w:t>www.vietnamairlines.com</w:t>
      </w:r>
    </w:hyperlink>
  </w:p>
  <w:p w:rsidR="0016558D" w:rsidRDefault="007C3EDE" w:rsidP="0016558D">
    <w:pPr>
      <w:pStyle w:val="Footer"/>
      <w:jc w:val="right"/>
    </w:pPr>
    <w:r>
      <w:t xml:space="preserve">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240E0" w:rsidRDefault="0000665F">
      <w:r>
        <w:separator/>
      </w:r>
    </w:p>
  </w:footnote>
  <w:footnote w:type="continuationSeparator" w:id="0">
    <w:p w:rsidR="00F240E0" w:rsidRDefault="0000665F">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6558D" w:rsidRDefault="007C3EDE">
    <w:pPr>
      <w:pStyle w:val="Header"/>
      <w:rPr>
        <w:noProof/>
      </w:rPr>
    </w:pPr>
    <w:r>
      <w:rPr>
        <w:noProof/>
      </w:rPr>
      <mc:AlternateContent>
        <mc:Choice Requires="wps">
          <w:drawing>
            <wp:anchor distT="0" distB="0" distL="114300" distR="114300" simplePos="0" relativeHeight="251659264" behindDoc="0" locked="0" layoutInCell="1" allowOverlap="1" wp14:anchorId="3EB54165" wp14:editId="4A9A8B72">
              <wp:simplePos x="0" y="0"/>
              <wp:positionH relativeFrom="column">
                <wp:posOffset>-904875</wp:posOffset>
              </wp:positionH>
              <wp:positionV relativeFrom="paragraph">
                <wp:posOffset>-466725</wp:posOffset>
              </wp:positionV>
              <wp:extent cx="8105775" cy="510540"/>
              <wp:effectExtent l="0" t="0" r="9525" b="3810"/>
              <wp:wrapNone/>
              <wp:docPr id="1" name="Rectangle 1"/>
              <wp:cNvGraphicFramePr/>
              <a:graphic xmlns:a="http://schemas.openxmlformats.org/drawingml/2006/main">
                <a:graphicData uri="http://schemas.microsoft.com/office/word/2010/wordprocessingShape">
                  <wps:wsp>
                    <wps:cNvSpPr/>
                    <wps:spPr>
                      <a:xfrm>
                        <a:off x="0" y="0"/>
                        <a:ext cx="8105775" cy="510540"/>
                      </a:xfrm>
                      <a:prstGeom prst="rect">
                        <a:avLst/>
                      </a:prstGeom>
                      <a:solidFill>
                        <a:srgbClr val="0672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9F5B248" id="Rectangle 1" o:spid="_x0000_s1026" style="position:absolute;margin-left:-71.25pt;margin-top:-36.75pt;width:638.25pt;height:40.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" fillcolor="#067294" stroked="f" strokeweight="1pt"/>
          </w:pict>
        </mc:Fallback>
      </mc:AlternateContent>
    </w:r>
    <w:r>
      <w:rPr>
        <w:noProof/>
      </w:rPr>
      <mc:AlternateContent>
        <mc:Choice Requires="wps">
          <w:drawing>
            <wp:anchor distT="0" distB="0" distL="114300" distR="114300" simplePos="0" relativeHeight="251660288" behindDoc="0" locked="0" layoutInCell="1" allowOverlap="1" wp14:anchorId="25E46065" wp14:editId="4552BD36">
              <wp:simplePos x="0" y="0"/>
              <wp:positionH relativeFrom="page">
                <wp:align>left</wp:align>
              </wp:positionH>
              <wp:positionV relativeFrom="paragraph">
                <wp:posOffset>-457200</wp:posOffset>
              </wp:positionV>
              <wp:extent cx="289560" cy="501015"/>
              <wp:effectExtent l="0" t="0" r="0" b="0"/>
              <wp:wrapNone/>
              <wp:docPr id="2" name="Rectangle 2"/>
              <wp:cNvGraphicFramePr/>
              <a:graphic xmlns:a="http://schemas.openxmlformats.org/drawingml/2006/main">
                <a:graphicData uri="http://schemas.microsoft.com/office/word/2010/wordprocessingShape">
                  <wps:wsp>
                    <wps:cNvSpPr/>
                    <wps:spPr>
                      <a:xfrm>
                        <a:off x="0" y="0"/>
                        <a:ext cx="289560" cy="501015"/>
                      </a:xfrm>
                      <a:prstGeom prst="rect">
                        <a:avLst/>
                      </a:prstGeom>
                      <a:solidFill>
                        <a:srgbClr val="FFC0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0AD882C" id="Rectangle 2" o:spid="_x0000_s1026" style="position:absolute;margin-left:0;margin-top:-36pt;width:22.8pt;height:39.45pt;z-index:251660288;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" fillcolor="#ffc000" stroked="f" strokeweight="1pt">
              <w10:wrap anchorx="page"/>
            </v:rect>
          </w:pict>
        </mc:Fallback>
      </mc:AlternateContent>
    </w:r>
    <w:r>
      <w:rPr>
        <w:noProof/>
      </w:rPr>
      <w:drawing>
        <wp:anchor distT="0" distB="0" distL="114300" distR="114300" simplePos="0" relativeHeight="251661312" behindDoc="0" locked="0" layoutInCell="1" allowOverlap="1" wp14:anchorId="12319524" wp14:editId="1333355C">
          <wp:simplePos x="0" y="0"/>
          <wp:positionH relativeFrom="margin">
            <wp:posOffset>342900</wp:posOffset>
          </wp:positionH>
          <wp:positionV relativeFrom="paragraph">
            <wp:posOffset>-346710</wp:posOffset>
          </wp:positionV>
          <wp:extent cx="2235835" cy="300990"/>
          <wp:effectExtent l="0" t="0" r="0" b="381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 CNMN - chu trang ko bg.png"/>
                  <pic:cNvPicPr/>
                </pic:nvPicPr>
                <pic:blipFill rotWithShape="1">
                  <a:blip r:embed="rId1" cstate="print">
                    <a:extLst>
                      <a:ext uri="{28A0092B-C50C-407E-A947-70E740481C1C}">
                        <a14:useLocalDpi xmlns:a14="http://schemas.microsoft.com/office/drawing/2010/main" val="0"/>
                      </a:ext>
                    </a:extLst>
                  </a:blip>
                  <a:srcRect b="28205"/>
                  <a:stretch/>
                </pic:blipFill>
                <pic:spPr bwMode="auto">
                  <a:xfrm>
                    <a:off x="0" y="0"/>
                    <a:ext cx="2235835" cy="30099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16558D" w:rsidRDefault="00237EFA">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50F46E8"/>
    <w:multiLevelType w:val="hybridMultilevel"/>
    <w:tmpl w:val="E808158E"/>
    <w:lvl w:ilvl="0" w:tplc="CD3CFD30">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95212E8"/>
    <w:multiLevelType w:val="multilevel"/>
    <w:tmpl w:val="E62CCD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3EDE"/>
    <w:rsid w:val="0000665F"/>
    <w:rsid w:val="00077AB2"/>
    <w:rsid w:val="00095770"/>
    <w:rsid w:val="00141F56"/>
    <w:rsid w:val="00191BF2"/>
    <w:rsid w:val="001D5791"/>
    <w:rsid w:val="00237EFA"/>
    <w:rsid w:val="002B4360"/>
    <w:rsid w:val="00301721"/>
    <w:rsid w:val="003801A4"/>
    <w:rsid w:val="004E6541"/>
    <w:rsid w:val="007C3EDE"/>
    <w:rsid w:val="00A0226A"/>
    <w:rsid w:val="00C64988"/>
    <w:rsid w:val="00CD1C31"/>
    <w:rsid w:val="00CD7A07"/>
    <w:rsid w:val="00F240E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DBFAB3"/>
  <w15:chartTrackingRefBased/>
  <w15:docId w15:val="{305D7439-4CEF-4EAF-8C0F-CA2F9E98EA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C3EDE"/>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C3EDE"/>
    <w:pPr>
      <w:tabs>
        <w:tab w:val="center" w:pos="4680"/>
        <w:tab w:val="right" w:pos="9360"/>
      </w:tabs>
    </w:pPr>
  </w:style>
  <w:style w:type="character" w:customStyle="1" w:styleId="HeaderChar">
    <w:name w:val="Header Char"/>
    <w:basedOn w:val="DefaultParagraphFont"/>
    <w:link w:val="Header"/>
    <w:uiPriority w:val="99"/>
    <w:rsid w:val="007C3EDE"/>
    <w:rPr>
      <w:rFonts w:ascii="Calibri" w:hAnsi="Calibri" w:cs="Calibri"/>
    </w:rPr>
  </w:style>
  <w:style w:type="paragraph" w:styleId="Footer">
    <w:name w:val="footer"/>
    <w:basedOn w:val="Normal"/>
    <w:link w:val="FooterChar"/>
    <w:uiPriority w:val="99"/>
    <w:unhideWhenUsed/>
    <w:rsid w:val="007C3EDE"/>
    <w:pPr>
      <w:tabs>
        <w:tab w:val="center" w:pos="4680"/>
        <w:tab w:val="right" w:pos="9360"/>
      </w:tabs>
    </w:pPr>
  </w:style>
  <w:style w:type="character" w:customStyle="1" w:styleId="FooterChar">
    <w:name w:val="Footer Char"/>
    <w:basedOn w:val="DefaultParagraphFont"/>
    <w:link w:val="Footer"/>
    <w:uiPriority w:val="99"/>
    <w:rsid w:val="007C3EDE"/>
    <w:rPr>
      <w:rFonts w:ascii="Calibri" w:hAnsi="Calibri" w:cs="Calibri"/>
    </w:rPr>
  </w:style>
  <w:style w:type="character" w:styleId="Hyperlink">
    <w:name w:val="Hyperlink"/>
    <w:basedOn w:val="DefaultParagraphFont"/>
    <w:uiPriority w:val="99"/>
    <w:unhideWhenUsed/>
    <w:rsid w:val="007C3EDE"/>
    <w:rPr>
      <w:color w:val="0563C1" w:themeColor="hyperlink"/>
      <w:u w:val="single"/>
    </w:rPr>
  </w:style>
  <w:style w:type="paragraph" w:styleId="ListParagraph">
    <w:name w:val="List Paragraph"/>
    <w:basedOn w:val="Normal"/>
    <w:uiPriority w:val="34"/>
    <w:qFormat/>
    <w:rsid w:val="007C3EDE"/>
    <w:pPr>
      <w:ind w:left="720"/>
    </w:pPr>
    <w:rPr>
      <w:rFonts w:cs="Times New Roman"/>
    </w:rPr>
  </w:style>
  <w:style w:type="paragraph" w:customStyle="1" w:styleId="xxmsonormal">
    <w:name w:val="x_xmsonormal"/>
    <w:basedOn w:val="Normal"/>
    <w:rsid w:val="00A0226A"/>
    <w:pPr>
      <w:spacing w:before="100" w:beforeAutospacing="1" w:after="100" w:afterAutospacing="1"/>
    </w:pPr>
    <w:rPr>
      <w:rFonts w:ascii="Times New Roman" w:eastAsia="Times New Roman" w:hAnsi="Times New Roman" w:cs="Times New Roman"/>
      <w:sz w:val="24"/>
      <w:szCs w:val="24"/>
    </w:rPr>
  </w:style>
  <w:style w:type="paragraph" w:styleId="NormalWeb">
    <w:name w:val="Normal (Web)"/>
    <w:basedOn w:val="Normal"/>
    <w:uiPriority w:val="99"/>
    <w:unhideWhenUsed/>
    <w:rsid w:val="00C64988"/>
    <w:pPr>
      <w:spacing w:before="100" w:beforeAutospacing="1" w:after="100" w:afterAutospacing="1"/>
    </w:pPr>
    <w:rPr>
      <w:rFonts w:ascii="Times New Roman" w:eastAsia="Times New Roman" w:hAnsi="Times New Roman" w:cs="Times New Roman"/>
      <w:sz w:val="24"/>
      <w:szCs w:val="24"/>
    </w:rPr>
  </w:style>
  <w:style w:type="character" w:styleId="Strong">
    <w:name w:val="Strong"/>
    <w:basedOn w:val="DefaultParagraphFont"/>
    <w:uiPriority w:val="22"/>
    <w:qFormat/>
    <w:rsid w:val="00C6498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3162759">
      <w:bodyDiv w:val="1"/>
      <w:marLeft w:val="0"/>
      <w:marRight w:val="0"/>
      <w:marTop w:val="0"/>
      <w:marBottom w:val="0"/>
      <w:divBdr>
        <w:top w:val="none" w:sz="0" w:space="0" w:color="auto"/>
        <w:left w:val="none" w:sz="0" w:space="0" w:color="auto"/>
        <w:bottom w:val="none" w:sz="0" w:space="0" w:color="auto"/>
        <w:right w:val="none" w:sz="0" w:space="0" w:color="auto"/>
      </w:divBdr>
    </w:div>
    <w:div w:id="16623506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3" Type="http://schemas.openxmlformats.org/officeDocument/2006/relationships/settings" Target="settings.xml"/><Relationship Id="rId7" Type="http://schemas.openxmlformats.org/officeDocument/2006/relationships/hyperlink" Target="http://10.97.8.5:8083/hds/index.php?1314-Hai-viAn-triau-dam-Million-Milers" TargetMode="External"/><Relationship Id="rId12" Type="http://schemas.openxmlformats.org/officeDocument/2006/relationships/image" Target="media/image5.jpe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jpeg"/><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3.jpeg"/><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3" Type="http://schemas.openxmlformats.org/officeDocument/2006/relationships/hyperlink" Target="http://www.vietnamairlines.com" TargetMode="External"/><Relationship Id="rId2" Type="http://schemas.openxmlformats.org/officeDocument/2006/relationships/hyperlink" Target="https://www.facebook.com/VietnamAirlines/" TargetMode="External"/><Relationship Id="rId1" Type="http://schemas.openxmlformats.org/officeDocument/2006/relationships/image" Target="media/image8.png"/></Relationships>
</file>

<file path=word/_rels/header1.xml.rels><?xml version="1.0" encoding="UTF-8" standalone="yes"?>
<Relationships xmlns="http://schemas.openxmlformats.org/package/2006/relationships"><Relationship Id="rId1"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7</Pages>
  <Words>1224</Words>
  <Characters>6981</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VNA</Company>
  <LinksUpToDate>false</LinksUpToDate>
  <CharactersWithSpaces>8189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 Thuy Giang-SRO</dc:creator>
  <cp:keywords/>
  <dc:description/>
  <cp:lastModifiedBy>admin</cp:lastModifiedBy>
  <cp:revision>3</cp:revision>
  <dcterms:created xsi:type="dcterms:W3CDTF">2022-03-22T03:59:00Z</dcterms:created>
  <dcterms:modified xsi:type="dcterms:W3CDTF">2022-03-22T04:01:00Z</dcterms:modified>
</cp:coreProperties>
</file>